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3"/>
        <w:tblpPr w:leftFromText="141" w:rightFromText="141" w:horzAnchor="margin" w:tblpY="64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1471"/>
        <w:gridCol w:w="1802"/>
        <w:gridCol w:w="1166"/>
        <w:gridCol w:w="1469"/>
        <w:gridCol w:w="1470"/>
      </w:tblGrid>
      <w:tr w:rsidR="00055C29" w:rsidRPr="00055C29" w14:paraId="367A489B" w14:textId="77777777" w:rsidTr="00AD6E8B">
        <w:tc>
          <w:tcPr>
            <w:tcW w:w="1684" w:type="dxa"/>
          </w:tcPr>
          <w:p w14:paraId="1629B4E3" w14:textId="195360CF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bookmarkStart w:id="0" w:name="_Hlk130843974"/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Ef</w:t>
            </w:r>
            <w:r w:rsidR="00055C29"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fect</w:t>
            </w:r>
            <w:proofErr w:type="spellEnd"/>
          </w:p>
        </w:tc>
        <w:tc>
          <w:tcPr>
            <w:tcW w:w="1471" w:type="dxa"/>
          </w:tcPr>
          <w:p w14:paraId="590D2F92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SS</w:t>
            </w:r>
          </w:p>
        </w:tc>
        <w:tc>
          <w:tcPr>
            <w:tcW w:w="1802" w:type="dxa"/>
          </w:tcPr>
          <w:p w14:paraId="69E6DC56" w14:textId="633C3B5C" w:rsidR="00AD6E8B" w:rsidRPr="00055C29" w:rsidRDefault="00055C29" w:rsidP="00055C29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Df</w:t>
            </w:r>
            <w:proofErr w:type="spellEnd"/>
          </w:p>
        </w:tc>
        <w:tc>
          <w:tcPr>
            <w:tcW w:w="1166" w:type="dxa"/>
          </w:tcPr>
          <w:p w14:paraId="589FC973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MS</w:t>
            </w:r>
          </w:p>
        </w:tc>
        <w:tc>
          <w:tcPr>
            <w:tcW w:w="1469" w:type="dxa"/>
          </w:tcPr>
          <w:p w14:paraId="05002470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470" w:type="dxa"/>
          </w:tcPr>
          <w:p w14:paraId="71828020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i/>
                <w:iCs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i/>
                <w:iCs/>
                <w:sz w:val="20"/>
                <w:szCs w:val="20"/>
                <w:lang w:eastAsia="pl-PL"/>
              </w:rPr>
              <w:t>p</w:t>
            </w:r>
          </w:p>
        </w:tc>
      </w:tr>
      <w:tr w:rsidR="00055C29" w:rsidRPr="00055C29" w14:paraId="172DD108" w14:textId="77777777" w:rsidTr="00AD6E8B">
        <w:tc>
          <w:tcPr>
            <w:tcW w:w="9062" w:type="dxa"/>
            <w:gridSpan w:val="6"/>
          </w:tcPr>
          <w:p w14:paraId="0C403B41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bookmarkStart w:id="1" w:name="_Hlk120262239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ANAOVA dla układów czynnikowych – HA</w:t>
            </w:r>
          </w:p>
        </w:tc>
      </w:tr>
      <w:tr w:rsidR="00055C29" w:rsidRPr="00055C29" w14:paraId="375832F4" w14:textId="77777777" w:rsidTr="00AD6E8B">
        <w:tc>
          <w:tcPr>
            <w:tcW w:w="1684" w:type="dxa"/>
          </w:tcPr>
          <w:p w14:paraId="53B8DE05" w14:textId="77D2413C" w:rsidR="00AD6E8B" w:rsidRPr="00055C29" w:rsidRDefault="00055C29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762A55E8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57.14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512E9B4B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4086963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57.14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51BFA5F9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7796.37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04F2556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10DF5822" w14:textId="77777777" w:rsidTr="00AD6E8B">
        <w:tc>
          <w:tcPr>
            <w:tcW w:w="1684" w:type="dxa"/>
          </w:tcPr>
          <w:p w14:paraId="4DA784E5" w14:textId="0118549D" w:rsidR="00AD6E8B" w:rsidRPr="00055C29" w:rsidRDefault="00055C29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</w:t>
            </w:r>
            <w:r w:rsidR="00AD6E8B"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ariant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2EA21F42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28.57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C95E731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3DD30FD4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5.71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513075D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779.65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60E6257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2A7D4221" w14:textId="77777777" w:rsidTr="00AD6E8B">
        <w:tc>
          <w:tcPr>
            <w:tcW w:w="1684" w:type="dxa"/>
          </w:tcPr>
          <w:p w14:paraId="6344D07D" w14:textId="54CA275C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61FF37D4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0.10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70DB9DA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49FA103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0.05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7AF0A822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6.71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D6F1B75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0.003</w:t>
            </w:r>
          </w:p>
        </w:tc>
      </w:tr>
      <w:tr w:rsidR="00055C29" w:rsidRPr="00055C29" w14:paraId="653B708D" w14:textId="77777777" w:rsidTr="00AD6E8B">
        <w:tc>
          <w:tcPr>
            <w:tcW w:w="1684" w:type="dxa"/>
          </w:tcPr>
          <w:p w14:paraId="225EB1C0" w14:textId="541CEDA9" w:rsidR="00AD6E8B" w:rsidRPr="00055C29" w:rsidRDefault="00055C29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</w:t>
            </w:r>
            <w:r w:rsidR="00AD6E8B"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ariant</w:t>
            </w:r>
            <w:proofErr w:type="spellEnd"/>
            <w:r w:rsidR="00AD6E8B"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25D5CA59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0.09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5C089A2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166CC267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56AA5E2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1.23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76ABF58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0.308</w:t>
            </w:r>
          </w:p>
        </w:tc>
      </w:tr>
      <w:tr w:rsidR="00055C29" w:rsidRPr="00055C29" w14:paraId="3C8C61F3" w14:textId="77777777" w:rsidTr="00AD6E8B">
        <w:tc>
          <w:tcPr>
            <w:tcW w:w="1684" w:type="dxa"/>
          </w:tcPr>
          <w:p w14:paraId="3459CC68" w14:textId="6FB41FC4" w:rsidR="00AD6E8B" w:rsidRPr="00055C29" w:rsidRDefault="00055C29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74037CEE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0.26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44DCBDC8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63697D4B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0F885B4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14:paraId="392E33F7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055C29" w:rsidRPr="00055C29" w14:paraId="559CD355" w14:textId="77777777" w:rsidTr="00AD6E8B">
        <w:tc>
          <w:tcPr>
            <w:tcW w:w="9062" w:type="dxa"/>
            <w:gridSpan w:val="6"/>
          </w:tcPr>
          <w:p w14:paraId="70966B3C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bookmarkStart w:id="2" w:name="_Hlk120262310"/>
            <w:bookmarkEnd w:id="1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ANAOVA dla układów czynnikowych – BC</w:t>
            </w:r>
          </w:p>
        </w:tc>
      </w:tr>
      <w:tr w:rsidR="00055C29" w:rsidRPr="00055C29" w14:paraId="78893A51" w14:textId="77777777" w:rsidTr="00AD6E8B">
        <w:tc>
          <w:tcPr>
            <w:tcW w:w="1684" w:type="dxa"/>
          </w:tcPr>
          <w:p w14:paraId="7C644B80" w14:textId="7A6F01E2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2EB175B9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7962.63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68FDF65F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71E1953E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7962.63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7627599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316745.36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EA4EF9D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1B77A62C" w14:textId="77777777" w:rsidTr="00AD6E8B">
        <w:tc>
          <w:tcPr>
            <w:tcW w:w="1684" w:type="dxa"/>
          </w:tcPr>
          <w:p w14:paraId="438F1EED" w14:textId="437696FA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64A23A5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777.89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3EA5306A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623F224E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155.58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2B13F556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6188.70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7B7A66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E9C5F85" w14:textId="77777777" w:rsidTr="00AD6E8B">
        <w:tc>
          <w:tcPr>
            <w:tcW w:w="1684" w:type="dxa"/>
          </w:tcPr>
          <w:p w14:paraId="582E96E9" w14:textId="64380EC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0E6059F1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0.27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2167183E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B19C40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0.14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7681777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5.38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FD1CC6D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0.009</w:t>
            </w:r>
          </w:p>
        </w:tc>
      </w:tr>
      <w:tr w:rsidR="00055C29" w:rsidRPr="00055C29" w14:paraId="0472F4FD" w14:textId="77777777" w:rsidTr="00AD6E8B">
        <w:tc>
          <w:tcPr>
            <w:tcW w:w="1684" w:type="dxa"/>
          </w:tcPr>
          <w:p w14:paraId="200936B4" w14:textId="57F4102A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1C845283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5.67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B5E2B22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6A96C0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0.57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2CA2169F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22.56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14A8F93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59CE7E3" w14:textId="77777777" w:rsidTr="00AD6E8B">
        <w:tc>
          <w:tcPr>
            <w:tcW w:w="1684" w:type="dxa"/>
          </w:tcPr>
          <w:p w14:paraId="492D47AE" w14:textId="76723792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6923B9C5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0.91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A9AB96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3CC82B91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0.03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63C308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14:paraId="2E1E25CD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055C29" w:rsidRPr="00055C29" w14:paraId="5992D2B4" w14:textId="77777777" w:rsidTr="00AD6E8B">
        <w:tc>
          <w:tcPr>
            <w:tcW w:w="9062" w:type="dxa"/>
            <w:gridSpan w:val="6"/>
          </w:tcPr>
          <w:p w14:paraId="7F78D510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bookmarkStart w:id="3" w:name="_Hlk120263458"/>
            <w:bookmarkEnd w:id="2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ANAOVA dla układów czynnikowych – CEC</w:t>
            </w:r>
          </w:p>
        </w:tc>
      </w:tr>
      <w:tr w:rsidR="00055C29" w:rsidRPr="00055C29" w14:paraId="6A488BA1" w14:textId="77777777" w:rsidTr="00AD6E8B">
        <w:tc>
          <w:tcPr>
            <w:tcW w:w="1684" w:type="dxa"/>
          </w:tcPr>
          <w:p w14:paraId="70AA2206" w14:textId="013E6DB4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49E829D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9368.87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6A998859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1F10B279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9368.87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5E9B9443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297459.57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193B30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6F0B5968" w14:textId="77777777" w:rsidTr="00AD6E8B">
        <w:tc>
          <w:tcPr>
            <w:tcW w:w="1684" w:type="dxa"/>
          </w:tcPr>
          <w:p w14:paraId="7C218922" w14:textId="3E3D771A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2D96E1E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522.43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0651AD6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11C334E6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104.49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08D1150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3317.39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8206D3B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736DBB81" w14:textId="77777777" w:rsidTr="00AD6E8B">
        <w:tc>
          <w:tcPr>
            <w:tcW w:w="1684" w:type="dxa"/>
          </w:tcPr>
          <w:p w14:paraId="2171D6FB" w14:textId="71269C69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275119C0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0.19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6D55A7E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A180C63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0.09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579FEAF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D06A82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0.062</w:t>
            </w:r>
          </w:p>
        </w:tc>
      </w:tr>
      <w:tr w:rsidR="00055C29" w:rsidRPr="00055C29" w14:paraId="5DA37FBC" w14:textId="77777777" w:rsidTr="00AD6E8B">
        <w:tc>
          <w:tcPr>
            <w:tcW w:w="1684" w:type="dxa"/>
          </w:tcPr>
          <w:p w14:paraId="53BF2DD0" w14:textId="7176B81D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684D586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5.15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7A45716F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551D9F7E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0.51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C7C7B7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16.34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7E996423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6999387" w14:textId="77777777" w:rsidTr="00AD6E8B">
        <w:tc>
          <w:tcPr>
            <w:tcW w:w="1684" w:type="dxa"/>
          </w:tcPr>
          <w:p w14:paraId="64683439" w14:textId="04F9B26A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0CA86240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1.13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32CDE82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2050BF4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0.03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54C77BE2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14:paraId="03E86C90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bookmarkEnd w:id="3"/>
      <w:tr w:rsidR="00055C29" w:rsidRPr="00055C29" w14:paraId="16220584" w14:textId="77777777" w:rsidTr="00AD6E8B">
        <w:tc>
          <w:tcPr>
            <w:tcW w:w="9062" w:type="dxa"/>
            <w:gridSpan w:val="6"/>
          </w:tcPr>
          <w:p w14:paraId="4CBD52E5" w14:textId="77777777" w:rsidR="00AD6E8B" w:rsidRPr="00055C29" w:rsidRDefault="00AD6E8B" w:rsidP="00055C29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ANAOVA dla układów czynnikowych – V</w:t>
            </w:r>
          </w:p>
        </w:tc>
      </w:tr>
      <w:tr w:rsidR="00055C29" w:rsidRPr="00055C29" w14:paraId="6118A3E8" w14:textId="77777777" w:rsidTr="00AD6E8B">
        <w:tc>
          <w:tcPr>
            <w:tcW w:w="1684" w:type="dxa"/>
          </w:tcPr>
          <w:p w14:paraId="323A6921" w14:textId="53076D3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05DFD81B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7962.63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7772315D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72DCA76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7962.63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160F2CE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316745.36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F3A77F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343D861D" w14:textId="77777777" w:rsidTr="00AD6E8B">
        <w:tc>
          <w:tcPr>
            <w:tcW w:w="1684" w:type="dxa"/>
          </w:tcPr>
          <w:p w14:paraId="0954D413" w14:textId="14872334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165899BF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777.89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600EFABE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39B63A5E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155.58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1EE9FED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6188.70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11E25E0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3E1EF93F" w14:textId="77777777" w:rsidTr="00AD6E8B">
        <w:tc>
          <w:tcPr>
            <w:tcW w:w="1684" w:type="dxa"/>
          </w:tcPr>
          <w:p w14:paraId="374EC507" w14:textId="7CAAE363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63E963C0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0.27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0BA49E29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4554437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0.14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CAD0B6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5.38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59AC90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0.009</w:t>
            </w:r>
          </w:p>
        </w:tc>
      </w:tr>
      <w:tr w:rsidR="00055C29" w:rsidRPr="00055C29" w14:paraId="1E70B139" w14:textId="77777777" w:rsidTr="00AD6E8B">
        <w:tc>
          <w:tcPr>
            <w:tcW w:w="1684" w:type="dxa"/>
          </w:tcPr>
          <w:p w14:paraId="454CA859" w14:textId="7BB4DF06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28E33C9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5.67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30985A07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5FC28AF8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0.57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55A306C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22.56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0008164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796194EE" w14:textId="77777777" w:rsidTr="00AD6E8B">
        <w:tc>
          <w:tcPr>
            <w:tcW w:w="1684" w:type="dxa"/>
          </w:tcPr>
          <w:p w14:paraId="644B8DA7" w14:textId="09B5C925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4186377B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0.91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550B2E2B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28F70236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0.03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271C9C3F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14:paraId="0FA2F36F" w14:textId="77777777" w:rsidR="00055C29" w:rsidRPr="00055C29" w:rsidRDefault="00055C29" w:rsidP="00055C29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</w:tbl>
    <w:bookmarkEnd w:id="0"/>
    <w:p w14:paraId="77DEA507" w14:textId="5CD34FCC" w:rsidR="003F6F4D" w:rsidRPr="00055C29" w:rsidRDefault="00055C29" w:rsidP="00055C29">
      <w:pPr>
        <w:spacing w:line="240" w:lineRule="auto"/>
        <w:rPr>
          <w:rFonts w:ascii="Palatino Linotype" w:hAnsi="Palatino Linotype"/>
          <w:b/>
          <w:bCs/>
          <w:sz w:val="20"/>
          <w:szCs w:val="20"/>
        </w:rPr>
      </w:pPr>
      <w:r w:rsidRPr="00055C29">
        <w:rPr>
          <w:rFonts w:ascii="Palatino Linotype" w:hAnsi="Palatino Linotype"/>
          <w:b/>
          <w:bCs/>
          <w:sz w:val="20"/>
          <w:szCs w:val="20"/>
        </w:rPr>
        <w:t xml:space="preserve">To </w:t>
      </w:r>
      <w:proofErr w:type="spellStart"/>
      <w:r w:rsidRPr="00055C29">
        <w:rPr>
          <w:rFonts w:ascii="Palatino Linotype" w:hAnsi="Palatino Linotype"/>
          <w:b/>
          <w:bCs/>
          <w:sz w:val="20"/>
          <w:szCs w:val="20"/>
        </w:rPr>
        <w:t>subchapter</w:t>
      </w:r>
      <w:proofErr w:type="spellEnd"/>
      <w:r w:rsidRPr="00055C29">
        <w:rPr>
          <w:rFonts w:ascii="Palatino Linotype" w:hAnsi="Palatino Linotype"/>
          <w:b/>
          <w:bCs/>
          <w:sz w:val="20"/>
          <w:szCs w:val="20"/>
        </w:rPr>
        <w:t xml:space="preserve"> 3.2. </w:t>
      </w:r>
      <w:proofErr w:type="spellStart"/>
      <w:r w:rsidRPr="00055C29">
        <w:rPr>
          <w:rFonts w:ascii="Palatino Linotype" w:hAnsi="Palatino Linotype"/>
          <w:b/>
          <w:bCs/>
          <w:sz w:val="20"/>
          <w:szCs w:val="20"/>
        </w:rPr>
        <w:t>sorption</w:t>
      </w:r>
      <w:proofErr w:type="spellEnd"/>
      <w:r w:rsidRPr="00055C29">
        <w:rPr>
          <w:rFonts w:ascii="Palatino Linotype" w:hAnsi="Palatino Linotype"/>
          <w:b/>
          <w:bCs/>
          <w:sz w:val="20"/>
          <w:szCs w:val="20"/>
        </w:rPr>
        <w:t xml:space="preserve"> </w:t>
      </w:r>
      <w:proofErr w:type="spellStart"/>
      <w:r w:rsidRPr="00055C29">
        <w:rPr>
          <w:rFonts w:ascii="Palatino Linotype" w:hAnsi="Palatino Linotype"/>
          <w:b/>
          <w:bCs/>
          <w:sz w:val="20"/>
          <w:szCs w:val="20"/>
        </w:rPr>
        <w:t>properties</w:t>
      </w:r>
      <w:proofErr w:type="spellEnd"/>
    </w:p>
    <w:p w14:paraId="1A148385" w14:textId="65C0DD83" w:rsidR="003F6F4D" w:rsidRPr="00055C29" w:rsidRDefault="00551364" w:rsidP="003F6F4D">
      <w:pPr>
        <w:rPr>
          <w:rFonts w:ascii="Palatino Linotype" w:hAnsi="Palatino Linotype"/>
          <w:sz w:val="20"/>
          <w:szCs w:val="20"/>
        </w:rPr>
      </w:pPr>
      <w:proofErr w:type="spellStart"/>
      <w:r w:rsidRPr="00551364">
        <w:rPr>
          <w:rFonts w:ascii="Palatino Linotype" w:hAnsi="Palatino Linotype"/>
          <w:sz w:val="20"/>
          <w:szCs w:val="20"/>
        </w:rPr>
        <w:t>Explanation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: </w:t>
      </w:r>
      <w:proofErr w:type="spellStart"/>
      <w:r w:rsidRPr="00551364">
        <w:rPr>
          <w:rFonts w:ascii="Palatino Linotype" w:hAnsi="Palatino Linotype"/>
          <w:sz w:val="20"/>
          <w:szCs w:val="20"/>
        </w:rPr>
        <w:t>Ss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—sum of </w:t>
      </w:r>
      <w:proofErr w:type="spellStart"/>
      <w:r w:rsidRPr="00551364">
        <w:rPr>
          <w:rFonts w:ascii="Palatino Linotype" w:hAnsi="Palatino Linotype"/>
          <w:sz w:val="20"/>
          <w:szCs w:val="20"/>
        </w:rPr>
        <w:t>squared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deviations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</w:t>
      </w:r>
      <w:proofErr w:type="spellStart"/>
      <w:r w:rsidRPr="00551364">
        <w:rPr>
          <w:rFonts w:ascii="Palatino Linotype" w:hAnsi="Palatino Linotype"/>
          <w:sz w:val="20"/>
          <w:szCs w:val="20"/>
        </w:rPr>
        <w:t>Df</w:t>
      </w:r>
      <w:proofErr w:type="spellEnd"/>
      <w:r w:rsidRPr="00551364">
        <w:rPr>
          <w:rFonts w:ascii="Palatino Linotype" w:hAnsi="Palatino Linotype"/>
          <w:sz w:val="20"/>
          <w:szCs w:val="20"/>
        </w:rPr>
        <w:t>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degrees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of </w:t>
      </w:r>
      <w:proofErr w:type="spellStart"/>
      <w:r w:rsidRPr="00551364">
        <w:rPr>
          <w:rFonts w:ascii="Palatino Linotype" w:hAnsi="Palatino Linotype"/>
          <w:sz w:val="20"/>
          <w:szCs w:val="20"/>
        </w:rPr>
        <w:t>freedom</w:t>
      </w:r>
      <w:proofErr w:type="spellEnd"/>
      <w:r w:rsidRPr="00551364">
        <w:rPr>
          <w:rFonts w:ascii="Palatino Linotype" w:hAnsi="Palatino Linotype"/>
          <w:sz w:val="20"/>
          <w:szCs w:val="20"/>
        </w:rPr>
        <w:t>, MS—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mean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squared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deviations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F—test </w:t>
      </w:r>
      <w:proofErr w:type="spellStart"/>
      <w:r w:rsidRPr="00551364">
        <w:rPr>
          <w:rFonts w:ascii="Palatino Linotype" w:hAnsi="Palatino Linotype"/>
          <w:sz w:val="20"/>
          <w:szCs w:val="20"/>
        </w:rPr>
        <w:t>statistic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value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and </w:t>
      </w:r>
      <w:r w:rsidRPr="00551364">
        <w:rPr>
          <w:rFonts w:ascii="Palatino Linotype" w:hAnsi="Palatino Linotype"/>
          <w:i/>
          <w:iCs/>
          <w:sz w:val="20"/>
          <w:szCs w:val="20"/>
        </w:rPr>
        <w:t>p</w:t>
      </w:r>
      <w:r w:rsidRPr="00551364">
        <w:rPr>
          <w:rFonts w:ascii="Palatino Linotype" w:hAnsi="Palatino Linotype"/>
          <w:sz w:val="20"/>
          <w:szCs w:val="20"/>
        </w:rPr>
        <w:t>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significance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level</w:t>
      </w:r>
      <w:proofErr w:type="spellEnd"/>
      <w:r w:rsidRPr="00551364">
        <w:rPr>
          <w:rFonts w:ascii="Palatino Linotype" w:hAnsi="Palatino Linotype"/>
          <w:sz w:val="20"/>
          <w:szCs w:val="20"/>
        </w:rPr>
        <w:t>.</w:t>
      </w:r>
    </w:p>
    <w:p w14:paraId="0ED1F14F" w14:textId="4DC35572" w:rsidR="003F6F4D" w:rsidRPr="00055C29" w:rsidRDefault="00055C29" w:rsidP="003F6F4D">
      <w:pPr>
        <w:adjustRightInd w:val="0"/>
        <w:snapToGrid w:val="0"/>
        <w:spacing w:after="0" w:line="228" w:lineRule="auto"/>
        <w:jc w:val="both"/>
        <w:outlineLvl w:val="0"/>
        <w:rPr>
          <w:rFonts w:ascii="Palatino Linotype" w:eastAsia="Times New Roman" w:hAnsi="Palatino Linotype" w:cs="Times New Roman"/>
          <w:b/>
          <w:snapToGrid w:val="0"/>
          <w:kern w:val="0"/>
          <w:sz w:val="20"/>
          <w:szCs w:val="20"/>
          <w:lang w:val="en-US" w:eastAsia="de-DE" w:bidi="en-US"/>
          <w14:ligatures w14:val="none"/>
        </w:rPr>
      </w:pPr>
      <w:r w:rsidRPr="00055C29">
        <w:rPr>
          <w:rFonts w:ascii="Palatino Linotype" w:eastAsia="Times New Roman" w:hAnsi="Palatino Linotype" w:cs="Times New Roman"/>
          <w:b/>
          <w:snapToGrid w:val="0"/>
          <w:kern w:val="0"/>
          <w:sz w:val="20"/>
          <w:szCs w:val="20"/>
          <w:lang w:val="en-US" w:eastAsia="de-DE" w:bidi="en-US"/>
          <w14:ligatures w14:val="none"/>
        </w:rPr>
        <w:t>To subchapter</w:t>
      </w:r>
      <w:r w:rsidR="003F6F4D" w:rsidRPr="00055C29">
        <w:rPr>
          <w:rFonts w:ascii="Palatino Linotype" w:eastAsia="Times New Roman" w:hAnsi="Palatino Linotype" w:cs="Times New Roman"/>
          <w:b/>
          <w:snapToGrid w:val="0"/>
          <w:kern w:val="0"/>
          <w:sz w:val="20"/>
          <w:szCs w:val="20"/>
          <w:lang w:val="en-US" w:eastAsia="de-DE" w:bidi="en-US"/>
          <w14:ligatures w14:val="none"/>
        </w:rPr>
        <w:t xml:space="preserve"> 3.3. TOC, TN, C/N</w:t>
      </w:r>
    </w:p>
    <w:p w14:paraId="42BBE355" w14:textId="77777777" w:rsidR="00055C29" w:rsidRPr="00055C29" w:rsidRDefault="00055C29" w:rsidP="003F6F4D">
      <w:pPr>
        <w:adjustRightInd w:val="0"/>
        <w:snapToGrid w:val="0"/>
        <w:spacing w:after="0" w:line="228" w:lineRule="auto"/>
        <w:jc w:val="both"/>
        <w:outlineLvl w:val="0"/>
        <w:rPr>
          <w:rFonts w:ascii="Palatino Linotype" w:eastAsia="Times New Roman" w:hAnsi="Palatino Linotype" w:cs="Times New Roman"/>
          <w:b/>
          <w:snapToGrid w:val="0"/>
          <w:kern w:val="0"/>
          <w:sz w:val="20"/>
          <w:szCs w:val="20"/>
          <w:lang w:val="en-US" w:eastAsia="de-DE" w:bidi="en-US"/>
          <w14:ligatures w14:val="none"/>
        </w:rPr>
      </w:pPr>
    </w:p>
    <w:tbl>
      <w:tblPr>
        <w:tblStyle w:val="Tabela-Siatk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1471"/>
        <w:gridCol w:w="1802"/>
        <w:gridCol w:w="1166"/>
        <w:gridCol w:w="1469"/>
        <w:gridCol w:w="1470"/>
      </w:tblGrid>
      <w:tr w:rsidR="00055C29" w:rsidRPr="00055C29" w14:paraId="0F1F9452" w14:textId="77777777" w:rsidTr="009E6F69">
        <w:tc>
          <w:tcPr>
            <w:tcW w:w="1684" w:type="dxa"/>
          </w:tcPr>
          <w:p w14:paraId="400B09FD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Effect</w:t>
            </w:r>
            <w:proofErr w:type="spellEnd"/>
          </w:p>
        </w:tc>
        <w:tc>
          <w:tcPr>
            <w:tcW w:w="1471" w:type="dxa"/>
          </w:tcPr>
          <w:p w14:paraId="028AFD7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Ss</w:t>
            </w:r>
            <w:proofErr w:type="spellEnd"/>
          </w:p>
        </w:tc>
        <w:tc>
          <w:tcPr>
            <w:tcW w:w="1802" w:type="dxa"/>
          </w:tcPr>
          <w:p w14:paraId="292972F4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Df</w:t>
            </w:r>
            <w:proofErr w:type="spellEnd"/>
          </w:p>
        </w:tc>
        <w:tc>
          <w:tcPr>
            <w:tcW w:w="1166" w:type="dxa"/>
          </w:tcPr>
          <w:p w14:paraId="362BB623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MS</w:t>
            </w:r>
          </w:p>
        </w:tc>
        <w:tc>
          <w:tcPr>
            <w:tcW w:w="1469" w:type="dxa"/>
          </w:tcPr>
          <w:p w14:paraId="45F72FBC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470" w:type="dxa"/>
          </w:tcPr>
          <w:p w14:paraId="36EF2307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i/>
                <w:iCs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i/>
                <w:iCs/>
                <w:sz w:val="20"/>
                <w:szCs w:val="20"/>
                <w:lang w:eastAsia="pl-PL"/>
              </w:rPr>
              <w:t>p</w:t>
            </w:r>
          </w:p>
        </w:tc>
      </w:tr>
      <w:tr w:rsidR="00055C29" w:rsidRPr="00055C29" w14:paraId="43AE6C0D" w14:textId="77777777" w:rsidTr="009E6F69">
        <w:tc>
          <w:tcPr>
            <w:tcW w:w="9062" w:type="dxa"/>
            <w:gridSpan w:val="6"/>
          </w:tcPr>
          <w:p w14:paraId="4989B9EC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val="en-US" w:eastAsia="pl-PL"/>
              </w:rPr>
            </w:pPr>
            <w:bookmarkStart w:id="4" w:name="_Hlk120266774"/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val="en-US" w:eastAsia="pl-PL"/>
              </w:rPr>
              <w:t>ANOVA for TOC factorial systems</w:t>
            </w:r>
          </w:p>
        </w:tc>
      </w:tr>
      <w:tr w:rsidR="00055C29" w:rsidRPr="00055C29" w14:paraId="01D2B802" w14:textId="77777777" w:rsidTr="009E6F69">
        <w:tc>
          <w:tcPr>
            <w:tcW w:w="1684" w:type="dxa"/>
          </w:tcPr>
          <w:p w14:paraId="1573F5FB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1CB06E0F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196341.62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377B010D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4E43421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196341.62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1B098C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350285.70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2EE0D185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8EA5238" w14:textId="77777777" w:rsidTr="009E6F69">
        <w:tc>
          <w:tcPr>
            <w:tcW w:w="1684" w:type="dxa"/>
          </w:tcPr>
          <w:p w14:paraId="0BE9CC4B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234F0921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31700.46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2A1E0415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5C8F60B2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6340.09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037D84AA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11311.12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01573073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71A22DCE" w14:textId="77777777" w:rsidTr="009E6F69">
        <w:tc>
          <w:tcPr>
            <w:tcW w:w="1684" w:type="dxa"/>
          </w:tcPr>
          <w:p w14:paraId="2060E8CB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40CF666F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5597.51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6F9998BC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728555BC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2798.76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00370DCE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4993.15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B1938BA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73E73BCE" w14:textId="77777777" w:rsidTr="009E6F69">
        <w:tc>
          <w:tcPr>
            <w:tcW w:w="1684" w:type="dxa"/>
          </w:tcPr>
          <w:p w14:paraId="75C4382F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03AC692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2651.12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0849A275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0BEA0DF7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265.11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2D267DB2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472.98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38B0DBA6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A155C22" w14:textId="77777777" w:rsidTr="009E6F69">
        <w:tc>
          <w:tcPr>
            <w:tcW w:w="1684" w:type="dxa"/>
          </w:tcPr>
          <w:p w14:paraId="08EE3923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3612AB63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20.18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0545CD3C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61DF2939" w14:textId="56637BDA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</w:t>
            </w:r>
            <w:r w:rsidR="00055C29">
              <w:rPr>
                <w:rFonts w:ascii="Palatino Linotype" w:hAnsi="Palatino Linotype"/>
                <w:sz w:val="20"/>
                <w:szCs w:val="20"/>
                <w:lang w:eastAsia="pl-PL"/>
              </w:rPr>
              <w:t>.</w:t>
            </w: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93D52E9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14:paraId="50A2A15D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bookmarkEnd w:id="4"/>
      <w:tr w:rsidR="00055C29" w:rsidRPr="00055C29" w14:paraId="67FDD71E" w14:textId="77777777" w:rsidTr="009E6F69">
        <w:tc>
          <w:tcPr>
            <w:tcW w:w="9062" w:type="dxa"/>
            <w:gridSpan w:val="6"/>
          </w:tcPr>
          <w:p w14:paraId="707C34AD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b/>
                <w:bCs/>
                <w:sz w:val="20"/>
                <w:szCs w:val="20"/>
                <w:lang w:val="en-US" w:eastAsia="pl-PL"/>
              </w:rPr>
            </w:pPr>
            <w:r w:rsidRPr="00055C29">
              <w:rPr>
                <w:rFonts w:ascii="Palatino Linotype" w:hAnsi="Palatino Linotype"/>
                <w:b/>
                <w:bCs/>
                <w:sz w:val="20"/>
                <w:szCs w:val="20"/>
                <w:lang w:val="en-US" w:eastAsia="pl-PL"/>
              </w:rPr>
              <w:t>ANOVA for TN factorial systems</w:t>
            </w:r>
          </w:p>
        </w:tc>
      </w:tr>
      <w:tr w:rsidR="00055C29" w:rsidRPr="00055C29" w14:paraId="14075D73" w14:textId="77777777" w:rsidTr="009E6F69">
        <w:tc>
          <w:tcPr>
            <w:tcW w:w="1684" w:type="dxa"/>
          </w:tcPr>
          <w:p w14:paraId="103286EC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7D6ECA39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352.77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E50D948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1EAC5A47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352.77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55101555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44188.17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650F38EA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3B2BC1D" w14:textId="77777777" w:rsidTr="009E6F69">
        <w:tc>
          <w:tcPr>
            <w:tcW w:w="1684" w:type="dxa"/>
          </w:tcPr>
          <w:p w14:paraId="7998C297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71" w:type="dxa"/>
            <w:shd w:val="clear" w:color="auto" w:fill="FFFFFF"/>
            <w:vAlign w:val="center"/>
          </w:tcPr>
          <w:p w14:paraId="746E156F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35.83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3E3949D2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36D1D8ED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7.17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2B7BDB8F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897.69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49A2C029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1495C121" w14:textId="77777777" w:rsidTr="009E6F69">
        <w:tc>
          <w:tcPr>
            <w:tcW w:w="1684" w:type="dxa"/>
          </w:tcPr>
          <w:p w14:paraId="7AE7687E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1AA0A05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1.05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1F32DE54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7D87F801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0.52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442471B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65.74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DAEC3AE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6DD8CD6A" w14:textId="77777777" w:rsidTr="009E6F69">
        <w:tc>
          <w:tcPr>
            <w:tcW w:w="1684" w:type="dxa"/>
          </w:tcPr>
          <w:p w14:paraId="501EDD7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4B21F258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0.85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705AFFF2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6E19C8EB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0.08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6E3DCFB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10.61</w:t>
            </w:r>
          </w:p>
        </w:tc>
        <w:tc>
          <w:tcPr>
            <w:tcW w:w="1470" w:type="dxa"/>
            <w:shd w:val="clear" w:color="auto" w:fill="FFFFFF"/>
            <w:vAlign w:val="center"/>
          </w:tcPr>
          <w:p w14:paraId="54557791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C712BAF" w14:textId="77777777" w:rsidTr="009E6F69">
        <w:tc>
          <w:tcPr>
            <w:tcW w:w="1684" w:type="dxa"/>
          </w:tcPr>
          <w:p w14:paraId="314D503F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7E0C5AB9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0.29</w:t>
            </w:r>
          </w:p>
        </w:tc>
        <w:tc>
          <w:tcPr>
            <w:tcW w:w="1802" w:type="dxa"/>
            <w:shd w:val="clear" w:color="auto" w:fill="FFFFFF"/>
            <w:vAlign w:val="center"/>
          </w:tcPr>
          <w:p w14:paraId="3B01633E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6" w:type="dxa"/>
            <w:shd w:val="clear" w:color="auto" w:fill="FFFFFF"/>
            <w:vAlign w:val="center"/>
          </w:tcPr>
          <w:p w14:paraId="3F491B10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72A010F9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14:paraId="01B80A56" w14:textId="77777777" w:rsidR="003F6F4D" w:rsidRPr="00055C29" w:rsidRDefault="003F6F4D" w:rsidP="003F6F4D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</w:tbl>
    <w:p w14:paraId="35595B29" w14:textId="0F416D3A" w:rsidR="003F6F4D" w:rsidRPr="00055C29" w:rsidRDefault="00551364" w:rsidP="00AD6E8B">
      <w:pPr>
        <w:rPr>
          <w:rFonts w:ascii="Palatino Linotype" w:hAnsi="Palatino Linotype"/>
          <w:sz w:val="20"/>
          <w:szCs w:val="20"/>
        </w:rPr>
      </w:pPr>
      <w:proofErr w:type="spellStart"/>
      <w:r w:rsidRPr="00551364">
        <w:rPr>
          <w:rFonts w:ascii="Palatino Linotype" w:hAnsi="Palatino Linotype"/>
          <w:sz w:val="20"/>
          <w:szCs w:val="20"/>
        </w:rPr>
        <w:t>Explanation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: </w:t>
      </w:r>
      <w:proofErr w:type="spellStart"/>
      <w:r w:rsidRPr="00551364">
        <w:rPr>
          <w:rFonts w:ascii="Palatino Linotype" w:hAnsi="Palatino Linotype"/>
          <w:sz w:val="20"/>
          <w:szCs w:val="20"/>
        </w:rPr>
        <w:t>Ss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—sum of </w:t>
      </w:r>
      <w:proofErr w:type="spellStart"/>
      <w:r w:rsidRPr="00551364">
        <w:rPr>
          <w:rFonts w:ascii="Palatino Linotype" w:hAnsi="Palatino Linotype"/>
          <w:sz w:val="20"/>
          <w:szCs w:val="20"/>
        </w:rPr>
        <w:t>squared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deviations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</w:t>
      </w:r>
      <w:proofErr w:type="spellStart"/>
      <w:r w:rsidRPr="00551364">
        <w:rPr>
          <w:rFonts w:ascii="Palatino Linotype" w:hAnsi="Palatino Linotype"/>
          <w:sz w:val="20"/>
          <w:szCs w:val="20"/>
        </w:rPr>
        <w:t>Df</w:t>
      </w:r>
      <w:proofErr w:type="spellEnd"/>
      <w:r w:rsidRPr="00551364">
        <w:rPr>
          <w:rFonts w:ascii="Palatino Linotype" w:hAnsi="Palatino Linotype"/>
          <w:sz w:val="20"/>
          <w:szCs w:val="20"/>
        </w:rPr>
        <w:t>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degrees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of </w:t>
      </w:r>
      <w:proofErr w:type="spellStart"/>
      <w:r w:rsidRPr="00551364">
        <w:rPr>
          <w:rFonts w:ascii="Palatino Linotype" w:hAnsi="Palatino Linotype"/>
          <w:sz w:val="20"/>
          <w:szCs w:val="20"/>
        </w:rPr>
        <w:t>freedom</w:t>
      </w:r>
      <w:proofErr w:type="spellEnd"/>
      <w:r w:rsidRPr="00551364">
        <w:rPr>
          <w:rFonts w:ascii="Palatino Linotype" w:hAnsi="Palatino Linotype"/>
          <w:sz w:val="20"/>
          <w:szCs w:val="20"/>
        </w:rPr>
        <w:t>, MS—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mean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squared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deviations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F—test </w:t>
      </w:r>
      <w:proofErr w:type="spellStart"/>
      <w:r w:rsidRPr="00551364">
        <w:rPr>
          <w:rFonts w:ascii="Palatino Linotype" w:hAnsi="Palatino Linotype"/>
          <w:sz w:val="20"/>
          <w:szCs w:val="20"/>
        </w:rPr>
        <w:t>statistic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value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and </w:t>
      </w:r>
      <w:r w:rsidRPr="00551364">
        <w:rPr>
          <w:rFonts w:ascii="Palatino Linotype" w:hAnsi="Palatino Linotype"/>
          <w:i/>
          <w:iCs/>
          <w:sz w:val="20"/>
          <w:szCs w:val="20"/>
        </w:rPr>
        <w:t>p</w:t>
      </w:r>
      <w:r w:rsidRPr="00551364">
        <w:rPr>
          <w:rFonts w:ascii="Palatino Linotype" w:hAnsi="Palatino Linotype"/>
          <w:sz w:val="20"/>
          <w:szCs w:val="20"/>
        </w:rPr>
        <w:t>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significance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level</w:t>
      </w:r>
      <w:proofErr w:type="spellEnd"/>
      <w:r w:rsidRPr="00551364">
        <w:rPr>
          <w:rFonts w:ascii="Palatino Linotype" w:hAnsi="Palatino Linotype"/>
          <w:sz w:val="20"/>
          <w:szCs w:val="20"/>
        </w:rPr>
        <w:t>.</w:t>
      </w:r>
    </w:p>
    <w:p w14:paraId="31478853" w14:textId="77777777" w:rsidR="00055C29" w:rsidRDefault="00055C29" w:rsidP="00AD6E8B">
      <w:pPr>
        <w:rPr>
          <w:rFonts w:ascii="Palatino Linotype" w:hAnsi="Palatino Linotype"/>
          <w:sz w:val="20"/>
          <w:szCs w:val="20"/>
        </w:rPr>
      </w:pPr>
    </w:p>
    <w:p w14:paraId="31328B3C" w14:textId="77777777" w:rsidR="00055C29" w:rsidRPr="00055C29" w:rsidRDefault="00055C29" w:rsidP="00AD6E8B">
      <w:pPr>
        <w:rPr>
          <w:rFonts w:ascii="Palatino Linotype" w:hAnsi="Palatino Linotype"/>
          <w:sz w:val="20"/>
          <w:szCs w:val="20"/>
        </w:rPr>
      </w:pPr>
    </w:p>
    <w:p w14:paraId="2F1B50C9" w14:textId="77777777" w:rsidR="00812CC1" w:rsidRPr="00055C29" w:rsidRDefault="00812CC1" w:rsidP="00AD6E8B">
      <w:pPr>
        <w:rPr>
          <w:rFonts w:ascii="Palatino Linotype" w:hAnsi="Palatino Linotype"/>
          <w:sz w:val="20"/>
          <w:szCs w:val="20"/>
        </w:rPr>
      </w:pPr>
    </w:p>
    <w:p w14:paraId="75FBD079" w14:textId="50A1428E" w:rsidR="00812CC1" w:rsidRPr="00055C29" w:rsidRDefault="00055C29" w:rsidP="00812CC1">
      <w:pPr>
        <w:pStyle w:val="MDPI31text"/>
        <w:ind w:left="0" w:firstLine="0"/>
        <w:rPr>
          <w:b/>
          <w:bCs/>
          <w:color w:val="auto"/>
          <w:szCs w:val="20"/>
        </w:rPr>
      </w:pPr>
      <w:r w:rsidRPr="00055C29">
        <w:rPr>
          <w:b/>
          <w:bCs/>
          <w:color w:val="auto"/>
          <w:szCs w:val="20"/>
        </w:rPr>
        <w:t>To subchapter</w:t>
      </w:r>
      <w:r w:rsidR="00812CC1" w:rsidRPr="00055C29">
        <w:rPr>
          <w:b/>
          <w:bCs/>
          <w:color w:val="auto"/>
          <w:szCs w:val="20"/>
        </w:rPr>
        <w:t xml:space="preserve"> 3.4. </w:t>
      </w:r>
      <w:r w:rsidRPr="00055C29">
        <w:rPr>
          <w:b/>
          <w:bCs/>
          <w:color w:val="auto"/>
          <w:szCs w:val="20"/>
        </w:rPr>
        <w:t>Contents of available forms of P, K, and Mg</w:t>
      </w:r>
    </w:p>
    <w:p w14:paraId="3A2A2E20" w14:textId="77777777" w:rsidR="00055C29" w:rsidRPr="00055C29" w:rsidRDefault="00055C29" w:rsidP="00812CC1">
      <w:pPr>
        <w:pStyle w:val="MDPI31text"/>
        <w:ind w:left="0" w:firstLine="0"/>
        <w:rPr>
          <w:b/>
          <w:bCs/>
          <w:color w:val="auto"/>
          <w:szCs w:val="20"/>
        </w:rPr>
      </w:pPr>
    </w:p>
    <w:tbl>
      <w:tblPr>
        <w:tblStyle w:val="Tabela-Siatka7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7"/>
        <w:gridCol w:w="1462"/>
        <w:gridCol w:w="1762"/>
        <w:gridCol w:w="1273"/>
        <w:gridCol w:w="1454"/>
        <w:gridCol w:w="1434"/>
      </w:tblGrid>
      <w:tr w:rsidR="00055C29" w:rsidRPr="00055C29" w14:paraId="085AFABE" w14:textId="77777777" w:rsidTr="009E6F69">
        <w:trPr>
          <w:jc w:val="center"/>
        </w:trPr>
        <w:tc>
          <w:tcPr>
            <w:tcW w:w="1677" w:type="dxa"/>
          </w:tcPr>
          <w:p w14:paraId="260BA3E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Effect</w:t>
            </w:r>
            <w:proofErr w:type="spellEnd"/>
          </w:p>
        </w:tc>
        <w:tc>
          <w:tcPr>
            <w:tcW w:w="1462" w:type="dxa"/>
          </w:tcPr>
          <w:p w14:paraId="279AB64C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Ss</w:t>
            </w:r>
            <w:proofErr w:type="spellEnd"/>
          </w:p>
        </w:tc>
        <w:tc>
          <w:tcPr>
            <w:tcW w:w="1762" w:type="dxa"/>
          </w:tcPr>
          <w:p w14:paraId="755046FD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Df</w:t>
            </w:r>
            <w:proofErr w:type="spellEnd"/>
          </w:p>
        </w:tc>
        <w:tc>
          <w:tcPr>
            <w:tcW w:w="1273" w:type="dxa"/>
          </w:tcPr>
          <w:p w14:paraId="23C05FC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MS</w:t>
            </w:r>
          </w:p>
        </w:tc>
        <w:tc>
          <w:tcPr>
            <w:tcW w:w="1454" w:type="dxa"/>
          </w:tcPr>
          <w:p w14:paraId="2626551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434" w:type="dxa"/>
          </w:tcPr>
          <w:p w14:paraId="279B355D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i/>
                <w:iCs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b/>
                <w:i/>
                <w:iCs/>
                <w:sz w:val="20"/>
                <w:szCs w:val="20"/>
                <w:lang w:eastAsia="pl-PL"/>
              </w:rPr>
              <w:t>p</w:t>
            </w:r>
          </w:p>
        </w:tc>
      </w:tr>
      <w:tr w:rsidR="00055C29" w:rsidRPr="00055C29" w14:paraId="573853AD" w14:textId="77777777" w:rsidTr="009E6F69">
        <w:trPr>
          <w:jc w:val="center"/>
        </w:trPr>
        <w:tc>
          <w:tcPr>
            <w:tcW w:w="9062" w:type="dxa"/>
            <w:gridSpan w:val="6"/>
          </w:tcPr>
          <w:p w14:paraId="25520937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eastAsia="pl-PL"/>
              </w:rPr>
            </w:pPr>
            <w:bookmarkStart w:id="5" w:name="_Hlk120266890"/>
            <w:r w:rsidRPr="00055C29">
              <w:rPr>
                <w:rFonts w:ascii="Palatino Linotype" w:hAnsi="Palatino Linotype"/>
                <w:b/>
                <w:sz w:val="20"/>
                <w:szCs w:val="20"/>
                <w:lang w:val="en-US" w:eastAsia="pl-PL"/>
              </w:rPr>
              <w:t>ANOVA for P factorial systems</w:t>
            </w:r>
          </w:p>
        </w:tc>
      </w:tr>
      <w:bookmarkEnd w:id="5"/>
      <w:tr w:rsidR="00055C29" w:rsidRPr="00055C29" w14:paraId="2BBC3004" w14:textId="77777777" w:rsidTr="009E6F69">
        <w:trPr>
          <w:jc w:val="center"/>
        </w:trPr>
        <w:tc>
          <w:tcPr>
            <w:tcW w:w="1677" w:type="dxa"/>
          </w:tcPr>
          <w:p w14:paraId="26EF05B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62" w:type="dxa"/>
            <w:shd w:val="clear" w:color="auto" w:fill="FFFFFF"/>
            <w:vAlign w:val="center"/>
          </w:tcPr>
          <w:p w14:paraId="3ABC011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14764.27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5982E2F7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0D49F12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14764.27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68B438D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26880.32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64F525E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6A37358" w14:textId="77777777" w:rsidTr="009E6F69">
        <w:trPr>
          <w:jc w:val="center"/>
        </w:trPr>
        <w:tc>
          <w:tcPr>
            <w:tcW w:w="1677" w:type="dxa"/>
          </w:tcPr>
          <w:p w14:paraId="6D8AD12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62" w:type="dxa"/>
            <w:shd w:val="clear" w:color="auto" w:fill="FFFFFF"/>
            <w:vAlign w:val="center"/>
          </w:tcPr>
          <w:p w14:paraId="0186E53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4266.90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2F14483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382372FF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853.38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42FF802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1553.69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5EE37244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3DD4D30A" w14:textId="77777777" w:rsidTr="009E6F69">
        <w:trPr>
          <w:jc w:val="center"/>
        </w:trPr>
        <w:tc>
          <w:tcPr>
            <w:tcW w:w="1677" w:type="dxa"/>
          </w:tcPr>
          <w:p w14:paraId="578CCC3C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4F840EC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329.74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1837171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147CEB47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164.87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175ABF30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300.17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0F65575A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28558F2" w14:textId="77777777" w:rsidTr="009E6F69">
        <w:trPr>
          <w:jc w:val="center"/>
        </w:trPr>
        <w:tc>
          <w:tcPr>
            <w:tcW w:w="1677" w:type="dxa"/>
          </w:tcPr>
          <w:p w14:paraId="28B0FB14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289CFCF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134.01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29A078C0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0C45375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13.40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5669CDEA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24.40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340D6FC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8BBA809" w14:textId="77777777" w:rsidTr="009E6F69">
        <w:trPr>
          <w:jc w:val="center"/>
        </w:trPr>
        <w:tc>
          <w:tcPr>
            <w:tcW w:w="1677" w:type="dxa"/>
          </w:tcPr>
          <w:p w14:paraId="50B1EBD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54B28714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19.77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5FF4FC8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5488C75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0.55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1E536D6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34" w:type="dxa"/>
            <w:shd w:val="clear" w:color="auto" w:fill="FFFFFF"/>
            <w:vAlign w:val="center"/>
          </w:tcPr>
          <w:p w14:paraId="0199EA3C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055C29" w:rsidRPr="00055C29" w14:paraId="4686FCBD" w14:textId="77777777" w:rsidTr="009E6F69">
        <w:trPr>
          <w:jc w:val="center"/>
        </w:trPr>
        <w:tc>
          <w:tcPr>
            <w:tcW w:w="9062" w:type="dxa"/>
            <w:gridSpan w:val="6"/>
          </w:tcPr>
          <w:p w14:paraId="222A298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eastAsia="pl-PL"/>
              </w:rPr>
            </w:pPr>
            <w:bookmarkStart w:id="6" w:name="_Hlk120266929"/>
            <w:r w:rsidRPr="00055C29">
              <w:rPr>
                <w:rFonts w:ascii="Palatino Linotype" w:hAnsi="Palatino Linotype"/>
                <w:b/>
                <w:sz w:val="20"/>
                <w:szCs w:val="20"/>
                <w:lang w:val="en-US" w:eastAsia="pl-PL"/>
              </w:rPr>
              <w:t>ANOVA for K factorial systems</w:t>
            </w:r>
          </w:p>
        </w:tc>
      </w:tr>
      <w:tr w:rsidR="00055C29" w:rsidRPr="00055C29" w14:paraId="3DA1ACCA" w14:textId="77777777" w:rsidTr="009E6F69">
        <w:trPr>
          <w:jc w:val="center"/>
        </w:trPr>
        <w:tc>
          <w:tcPr>
            <w:tcW w:w="1677" w:type="dxa"/>
          </w:tcPr>
          <w:p w14:paraId="439AA9B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62" w:type="dxa"/>
            <w:shd w:val="clear" w:color="auto" w:fill="FFFFFF"/>
            <w:vAlign w:val="center"/>
          </w:tcPr>
          <w:p w14:paraId="1F6D21A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1061314.00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38B1C80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1753C11C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1061314.00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03241FB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468035.58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1BE1B9CD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bookmarkEnd w:id="6"/>
      <w:tr w:rsidR="00055C29" w:rsidRPr="00055C29" w14:paraId="2B7A868D" w14:textId="77777777" w:rsidTr="009E6F69">
        <w:trPr>
          <w:jc w:val="center"/>
        </w:trPr>
        <w:tc>
          <w:tcPr>
            <w:tcW w:w="1677" w:type="dxa"/>
          </w:tcPr>
          <w:p w14:paraId="7E6E9E84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62" w:type="dxa"/>
            <w:shd w:val="clear" w:color="auto" w:fill="FFFFFF"/>
            <w:vAlign w:val="center"/>
          </w:tcPr>
          <w:p w14:paraId="74C425B0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134939.38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23E6B4F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64B9547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26987.88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34E9AF1F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11901.55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03F00EF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69186344" w14:textId="77777777" w:rsidTr="009E6F69">
        <w:trPr>
          <w:jc w:val="center"/>
        </w:trPr>
        <w:tc>
          <w:tcPr>
            <w:tcW w:w="1677" w:type="dxa"/>
          </w:tcPr>
          <w:p w14:paraId="168895E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10EABD9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123567.00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1878366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56CCD50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61783.50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0B14664D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27246.30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28A550C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F66FB78" w14:textId="77777777" w:rsidTr="009E6F69">
        <w:trPr>
          <w:jc w:val="center"/>
        </w:trPr>
        <w:tc>
          <w:tcPr>
            <w:tcW w:w="1677" w:type="dxa"/>
          </w:tcPr>
          <w:p w14:paraId="67A50F67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*Term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424CCB3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38751.16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171DE7C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7151D0D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3875.12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6AC5217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1708.91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27A0D06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0740F170" w14:textId="77777777" w:rsidTr="009E6F69">
        <w:trPr>
          <w:jc w:val="center"/>
        </w:trPr>
        <w:tc>
          <w:tcPr>
            <w:tcW w:w="1677" w:type="dxa"/>
          </w:tcPr>
          <w:p w14:paraId="0CCA097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3DD97F5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81.63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5BF6B1B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220C075B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2.27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4282F40B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34" w:type="dxa"/>
            <w:shd w:val="clear" w:color="auto" w:fill="FFFFFF"/>
            <w:vAlign w:val="center"/>
          </w:tcPr>
          <w:p w14:paraId="34D91680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055C29" w:rsidRPr="00055C29" w14:paraId="48BC5AB0" w14:textId="77777777" w:rsidTr="009E6F69">
        <w:trPr>
          <w:jc w:val="center"/>
        </w:trPr>
        <w:tc>
          <w:tcPr>
            <w:tcW w:w="9062" w:type="dxa"/>
            <w:gridSpan w:val="6"/>
          </w:tcPr>
          <w:p w14:paraId="617B0D5C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eastAsia="pl-PL"/>
              </w:rPr>
            </w:pPr>
            <w:r w:rsidRPr="00055C29">
              <w:rPr>
                <w:rFonts w:ascii="Palatino Linotype" w:hAnsi="Palatino Linotype"/>
                <w:b/>
                <w:sz w:val="20"/>
                <w:szCs w:val="20"/>
                <w:lang w:val="en-US" w:eastAsia="pl-PL"/>
              </w:rPr>
              <w:t>ANOVA for Mg factorial systems</w:t>
            </w:r>
          </w:p>
        </w:tc>
      </w:tr>
      <w:tr w:rsidR="00055C29" w:rsidRPr="00055C29" w14:paraId="26133C85" w14:textId="77777777" w:rsidTr="009E6F69">
        <w:trPr>
          <w:jc w:val="center"/>
        </w:trPr>
        <w:tc>
          <w:tcPr>
            <w:tcW w:w="1677" w:type="dxa"/>
          </w:tcPr>
          <w:p w14:paraId="7CEFEAB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Expression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free</w:t>
            </w:r>
            <w:proofErr w:type="spellEnd"/>
          </w:p>
        </w:tc>
        <w:tc>
          <w:tcPr>
            <w:tcW w:w="1462" w:type="dxa"/>
            <w:shd w:val="clear" w:color="auto" w:fill="FFFFFF"/>
            <w:vAlign w:val="center"/>
          </w:tcPr>
          <w:p w14:paraId="1B0CC4C7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1574741,89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53E5CCA6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31E8EBA6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1574741.89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4FA515FF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1388797.36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0B49B78C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23A5189" w14:textId="77777777" w:rsidTr="009E6F69">
        <w:trPr>
          <w:jc w:val="center"/>
        </w:trPr>
        <w:tc>
          <w:tcPr>
            <w:tcW w:w="1677" w:type="dxa"/>
          </w:tcPr>
          <w:p w14:paraId="4B0578C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</w:p>
        </w:tc>
        <w:tc>
          <w:tcPr>
            <w:tcW w:w="1462" w:type="dxa"/>
            <w:shd w:val="clear" w:color="auto" w:fill="FFFFFF"/>
            <w:vAlign w:val="center"/>
          </w:tcPr>
          <w:p w14:paraId="2BF8636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249151.58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730A6E2F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7232065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49830.32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042B49C0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43946.38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0BB8F922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6ACDCDA" w14:textId="77777777" w:rsidTr="009E6F69">
        <w:trPr>
          <w:jc w:val="center"/>
        </w:trPr>
        <w:tc>
          <w:tcPr>
            <w:tcW w:w="1677" w:type="dxa"/>
          </w:tcPr>
          <w:p w14:paraId="2256D9DA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Term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78F034F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8651.85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322BFCF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5C942323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4325.93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3A14D147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3815.12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4BAD6948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1DD5BF2" w14:textId="77777777" w:rsidTr="009E6F69">
        <w:trPr>
          <w:jc w:val="center"/>
        </w:trPr>
        <w:tc>
          <w:tcPr>
            <w:tcW w:w="1677" w:type="dxa"/>
          </w:tcPr>
          <w:p w14:paraId="40A16E0A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proofErr w:type="spellStart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Variant</w:t>
            </w:r>
            <w:proofErr w:type="spellEnd"/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*Term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0C073D1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8255.88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0CC06651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4C21F0AA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825.59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4D1A8F4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728.10</w:t>
            </w:r>
          </w:p>
        </w:tc>
        <w:tc>
          <w:tcPr>
            <w:tcW w:w="1434" w:type="dxa"/>
            <w:shd w:val="clear" w:color="auto" w:fill="FFFFFF"/>
            <w:vAlign w:val="center"/>
          </w:tcPr>
          <w:p w14:paraId="0EF7C21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0.000</w:t>
            </w:r>
          </w:p>
        </w:tc>
      </w:tr>
      <w:tr w:rsidR="00055C29" w:rsidRPr="00055C29" w14:paraId="5777088C" w14:textId="77777777" w:rsidTr="009E6F69">
        <w:trPr>
          <w:jc w:val="center"/>
        </w:trPr>
        <w:tc>
          <w:tcPr>
            <w:tcW w:w="1677" w:type="dxa"/>
          </w:tcPr>
          <w:p w14:paraId="341D353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Error</w:t>
            </w:r>
          </w:p>
        </w:tc>
        <w:tc>
          <w:tcPr>
            <w:tcW w:w="1462" w:type="dxa"/>
            <w:shd w:val="clear" w:color="auto" w:fill="FFFFFF"/>
            <w:vAlign w:val="center"/>
          </w:tcPr>
          <w:p w14:paraId="5F8F8B2B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40.82</w:t>
            </w:r>
          </w:p>
        </w:tc>
        <w:tc>
          <w:tcPr>
            <w:tcW w:w="1762" w:type="dxa"/>
            <w:shd w:val="clear" w:color="auto" w:fill="FFFFFF"/>
            <w:vAlign w:val="center"/>
          </w:tcPr>
          <w:p w14:paraId="20DAEB0E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09784A49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55C29">
              <w:rPr>
                <w:rFonts w:ascii="Palatino Linotype" w:hAnsi="Palatino Linotype"/>
                <w:sz w:val="20"/>
                <w:szCs w:val="20"/>
                <w:lang w:eastAsia="pl-PL"/>
              </w:rPr>
              <w:t>1.13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66C68FF5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1434" w:type="dxa"/>
            <w:shd w:val="clear" w:color="auto" w:fill="FFFFFF"/>
            <w:vAlign w:val="center"/>
          </w:tcPr>
          <w:p w14:paraId="6A8DA81B" w14:textId="77777777" w:rsidR="00812CC1" w:rsidRPr="00055C29" w:rsidRDefault="00812CC1" w:rsidP="00812CC1">
            <w:pPr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</w:tbl>
    <w:p w14:paraId="3FEDEF8C" w14:textId="149248F8" w:rsidR="00812CC1" w:rsidRPr="00055C29" w:rsidRDefault="00551364" w:rsidP="00AD6E8B">
      <w:pPr>
        <w:rPr>
          <w:rFonts w:ascii="Palatino Linotype" w:hAnsi="Palatino Linotype"/>
          <w:sz w:val="20"/>
          <w:szCs w:val="20"/>
        </w:rPr>
      </w:pPr>
      <w:proofErr w:type="spellStart"/>
      <w:r w:rsidRPr="00551364">
        <w:rPr>
          <w:rFonts w:ascii="Palatino Linotype" w:hAnsi="Palatino Linotype"/>
          <w:sz w:val="20"/>
          <w:szCs w:val="20"/>
        </w:rPr>
        <w:t>Explanation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: </w:t>
      </w:r>
      <w:proofErr w:type="spellStart"/>
      <w:r w:rsidRPr="00551364">
        <w:rPr>
          <w:rFonts w:ascii="Palatino Linotype" w:hAnsi="Palatino Linotype"/>
          <w:sz w:val="20"/>
          <w:szCs w:val="20"/>
        </w:rPr>
        <w:t>Ss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—sum of </w:t>
      </w:r>
      <w:proofErr w:type="spellStart"/>
      <w:r w:rsidRPr="00551364">
        <w:rPr>
          <w:rFonts w:ascii="Palatino Linotype" w:hAnsi="Palatino Linotype"/>
          <w:sz w:val="20"/>
          <w:szCs w:val="20"/>
        </w:rPr>
        <w:t>squared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deviations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</w:t>
      </w:r>
      <w:proofErr w:type="spellStart"/>
      <w:r w:rsidRPr="00551364">
        <w:rPr>
          <w:rFonts w:ascii="Palatino Linotype" w:hAnsi="Palatino Linotype"/>
          <w:sz w:val="20"/>
          <w:szCs w:val="20"/>
        </w:rPr>
        <w:t>Df</w:t>
      </w:r>
      <w:proofErr w:type="spellEnd"/>
      <w:r w:rsidRPr="00551364">
        <w:rPr>
          <w:rFonts w:ascii="Palatino Linotype" w:hAnsi="Palatino Linotype"/>
          <w:sz w:val="20"/>
          <w:szCs w:val="20"/>
        </w:rPr>
        <w:t>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degrees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of </w:t>
      </w:r>
      <w:proofErr w:type="spellStart"/>
      <w:r w:rsidRPr="00551364">
        <w:rPr>
          <w:rFonts w:ascii="Palatino Linotype" w:hAnsi="Palatino Linotype"/>
          <w:sz w:val="20"/>
          <w:szCs w:val="20"/>
        </w:rPr>
        <w:t>freedom</w:t>
      </w:r>
      <w:proofErr w:type="spellEnd"/>
      <w:r w:rsidRPr="00551364">
        <w:rPr>
          <w:rFonts w:ascii="Palatino Linotype" w:hAnsi="Palatino Linotype"/>
          <w:sz w:val="20"/>
          <w:szCs w:val="20"/>
        </w:rPr>
        <w:t>, MS—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mean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squared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deviations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F—test </w:t>
      </w:r>
      <w:proofErr w:type="spellStart"/>
      <w:r w:rsidRPr="00551364">
        <w:rPr>
          <w:rFonts w:ascii="Palatino Linotype" w:hAnsi="Palatino Linotype"/>
          <w:sz w:val="20"/>
          <w:szCs w:val="20"/>
        </w:rPr>
        <w:t>statistic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value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, and </w:t>
      </w:r>
      <w:r w:rsidRPr="00551364">
        <w:rPr>
          <w:rFonts w:ascii="Palatino Linotype" w:hAnsi="Palatino Linotype"/>
          <w:i/>
          <w:iCs/>
          <w:sz w:val="20"/>
          <w:szCs w:val="20"/>
        </w:rPr>
        <w:t>p</w:t>
      </w:r>
      <w:r w:rsidRPr="00551364">
        <w:rPr>
          <w:rFonts w:ascii="Palatino Linotype" w:hAnsi="Palatino Linotype"/>
          <w:sz w:val="20"/>
          <w:szCs w:val="20"/>
        </w:rPr>
        <w:t>—</w:t>
      </w:r>
      <w:proofErr w:type="spellStart"/>
      <w:r w:rsidRPr="00551364">
        <w:rPr>
          <w:rFonts w:ascii="Palatino Linotype" w:hAnsi="Palatino Linotype"/>
          <w:sz w:val="20"/>
          <w:szCs w:val="20"/>
        </w:rPr>
        <w:t>significance</w:t>
      </w:r>
      <w:proofErr w:type="spellEnd"/>
      <w:r w:rsidRPr="00551364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551364">
        <w:rPr>
          <w:rFonts w:ascii="Palatino Linotype" w:hAnsi="Palatino Linotype"/>
          <w:sz w:val="20"/>
          <w:szCs w:val="20"/>
        </w:rPr>
        <w:t>level</w:t>
      </w:r>
      <w:proofErr w:type="spellEnd"/>
      <w:r w:rsidRPr="00551364">
        <w:rPr>
          <w:rFonts w:ascii="Palatino Linotype" w:hAnsi="Palatino Linotype"/>
          <w:sz w:val="20"/>
          <w:szCs w:val="20"/>
        </w:rPr>
        <w:t>.</w:t>
      </w:r>
    </w:p>
    <w:sectPr w:rsidR="00812CC1" w:rsidRPr="00055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65D"/>
    <w:rsid w:val="00055C29"/>
    <w:rsid w:val="003F6F4D"/>
    <w:rsid w:val="0052448B"/>
    <w:rsid w:val="00551364"/>
    <w:rsid w:val="00812CC1"/>
    <w:rsid w:val="008E165D"/>
    <w:rsid w:val="00AD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34D4"/>
  <w15:chartTrackingRefBased/>
  <w15:docId w15:val="{E2D0122E-DDB8-4FE9-8B41-D2BE7DA4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">
    <w:name w:val="Tabela - Siatka3"/>
    <w:basedOn w:val="Standardowy"/>
    <w:next w:val="Tabela-Siatka"/>
    <w:uiPriority w:val="39"/>
    <w:rsid w:val="00AD6E8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D6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3F6F4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812CC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31text">
    <w:name w:val="MDPI_3.1_text"/>
    <w:qFormat/>
    <w:rsid w:val="00812CC1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val="en-US" w:eastAsia="de-DE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6</cp:revision>
  <dcterms:created xsi:type="dcterms:W3CDTF">2023-07-02T11:03:00Z</dcterms:created>
  <dcterms:modified xsi:type="dcterms:W3CDTF">2023-07-09T05:40:00Z</dcterms:modified>
</cp:coreProperties>
</file>